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DF" w:rsidRPr="00646BA6" w:rsidRDefault="001827DF" w:rsidP="001827DF">
      <w:pPr>
        <w:pStyle w:val="a3"/>
        <w:tabs>
          <w:tab w:val="left" w:pos="708"/>
        </w:tabs>
        <w:rPr>
          <w:lang w:val="uk-UA"/>
        </w:rPr>
      </w:pPr>
    </w:p>
    <w:p w:rsidR="001827DF" w:rsidRPr="00982443" w:rsidRDefault="001827DF" w:rsidP="001827DF">
      <w:pPr>
        <w:pStyle w:val="a3"/>
        <w:tabs>
          <w:tab w:val="left" w:pos="708"/>
        </w:tabs>
        <w:rPr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4961"/>
        <w:gridCol w:w="4929"/>
        <w:gridCol w:w="4929"/>
      </w:tblGrid>
      <w:tr w:rsidR="001827DF" w:rsidRPr="00982443" w:rsidTr="001A25C7">
        <w:trPr>
          <w:jc w:val="center"/>
        </w:trPr>
        <w:tc>
          <w:tcPr>
            <w:tcW w:w="4961" w:type="dxa"/>
          </w:tcPr>
          <w:p w:rsidR="001827DF" w:rsidRPr="004A7B9A" w:rsidRDefault="001827DF" w:rsidP="001A25C7">
            <w:pPr>
              <w:jc w:val="center"/>
              <w:rPr>
                <w:rStyle w:val="apple-converted-space"/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lang w:val="uk-UA"/>
              </w:rPr>
              <w:t>ПОГОДЖУЮ</w:t>
            </w:r>
            <w:r w:rsidR="00CD6C82">
              <w:rPr>
                <w:rStyle w:val="apple-converted-space"/>
                <w:rFonts w:ascii="Times New Roman" w:hAnsi="Times New Roman" w:cs="Times New Roman"/>
                <w:lang w:val="uk-UA"/>
              </w:rPr>
              <w:t>:</w:t>
            </w:r>
          </w:p>
          <w:p w:rsidR="00EB38E8" w:rsidRDefault="00456039" w:rsidP="0000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9B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ДСЛП</w:t>
            </w:r>
          </w:p>
          <w:p w:rsidR="001827DF" w:rsidRPr="00002273" w:rsidRDefault="001827DF" w:rsidP="00002273">
            <w:pPr>
              <w:jc w:val="center"/>
              <w:rPr>
                <w:rStyle w:val="apple-converted-space"/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«Рівнелісозахист»</w:t>
            </w:r>
          </w:p>
          <w:p w:rsidR="001827DF" w:rsidRPr="004A7B9A" w:rsidRDefault="008154DA" w:rsidP="00B53A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_________________Ко</w:t>
            </w:r>
            <w:r w:rsidR="001827DF"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1827DF"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27DF" w:rsidRPr="004A7B9A" w:rsidRDefault="001827DF" w:rsidP="00B53A58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lang w:val="uk-UA"/>
              </w:rPr>
            </w:pPr>
            <w:r w:rsidRPr="004A7B9A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(підпис, ініціали та прізвище)</w:t>
            </w:r>
          </w:p>
          <w:p w:rsidR="001827DF" w:rsidRPr="004A7B9A" w:rsidRDefault="001827DF" w:rsidP="00B53A5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szCs w:val="26"/>
                <w:lang w:val="uk-UA"/>
              </w:rPr>
              <w:t>____ ____________ 20___ року</w:t>
            </w:r>
            <w:r w:rsidRPr="004A7B9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929" w:type="dxa"/>
          </w:tcPr>
          <w:p w:rsidR="001827DF" w:rsidRPr="004A7B9A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lang w:val="uk-UA"/>
              </w:rPr>
              <w:t>ПОГОДЖУЮ:</w:t>
            </w:r>
          </w:p>
          <w:p w:rsidR="001827DF" w:rsidRPr="004A7B9A" w:rsidRDefault="001827DF" w:rsidP="000022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екології</w:t>
            </w:r>
          </w:p>
          <w:p w:rsidR="001827DF" w:rsidRPr="004A7B9A" w:rsidRDefault="001827DF" w:rsidP="005633CE">
            <w:pPr>
              <w:spacing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природних ресурсів</w:t>
            </w: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Рівненської </w:t>
            </w:r>
          </w:p>
          <w:p w:rsidR="001827DF" w:rsidRPr="004A7B9A" w:rsidRDefault="001827DF" w:rsidP="005633CE">
            <w:pPr>
              <w:spacing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обласної державної адміністрації </w:t>
            </w:r>
          </w:p>
          <w:p w:rsidR="001827DF" w:rsidRPr="004A7B9A" w:rsidRDefault="001827DF" w:rsidP="00B53A58">
            <w:pPr>
              <w:spacing w:line="240" w:lineRule="auto"/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Захарчук</w:t>
            </w:r>
            <w:proofErr w:type="spellEnd"/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В.В.</w:t>
            </w:r>
          </w:p>
          <w:p w:rsidR="001827DF" w:rsidRPr="004A7B9A" w:rsidRDefault="001827DF" w:rsidP="00B53A58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lang w:val="uk-UA"/>
              </w:rPr>
            </w:pPr>
            <w:r w:rsidRPr="004A7B9A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(підпис, ініціали та прізвище)</w:t>
            </w:r>
          </w:p>
          <w:p w:rsidR="001827DF" w:rsidRDefault="001827DF" w:rsidP="00B53A58">
            <w:pPr>
              <w:pStyle w:val="a3"/>
              <w:tabs>
                <w:tab w:val="left" w:pos="708"/>
              </w:tabs>
              <w:jc w:val="center"/>
              <w:rPr>
                <w:szCs w:val="26"/>
                <w:lang w:val="uk-UA"/>
              </w:rPr>
            </w:pPr>
            <w:r w:rsidRPr="004A7B9A">
              <w:rPr>
                <w:szCs w:val="26"/>
                <w:lang w:val="uk-UA"/>
              </w:rPr>
              <w:t>____ ____________ 20___ року</w:t>
            </w:r>
          </w:p>
          <w:p w:rsidR="00002273" w:rsidRDefault="00002273" w:rsidP="00B53A58">
            <w:pPr>
              <w:pStyle w:val="a3"/>
              <w:tabs>
                <w:tab w:val="left" w:pos="708"/>
              </w:tabs>
              <w:jc w:val="center"/>
              <w:rPr>
                <w:szCs w:val="26"/>
                <w:lang w:val="uk-UA"/>
              </w:rPr>
            </w:pPr>
          </w:p>
          <w:p w:rsidR="00002273" w:rsidRPr="004A7B9A" w:rsidRDefault="00002273" w:rsidP="00B53A58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4929" w:type="dxa"/>
          </w:tcPr>
          <w:p w:rsidR="001827DF" w:rsidRPr="004A7B9A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lang w:val="uk-UA"/>
              </w:rPr>
              <w:t>ПОГОДЖУЮ:</w:t>
            </w:r>
          </w:p>
          <w:p w:rsidR="001827DF" w:rsidRPr="00077F2B" w:rsidRDefault="008154DA" w:rsidP="00077F2B">
            <w:pPr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077F2B">
              <w:rPr>
                <w:rStyle w:val="rvts82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Рівненського </w:t>
            </w:r>
            <w:r w:rsidR="005633CE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ОУЛМГ</w:t>
            </w:r>
          </w:p>
          <w:p w:rsidR="004A7B9A" w:rsidRPr="004A7B9A" w:rsidRDefault="004A7B9A" w:rsidP="004A7B9A">
            <w:pPr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827DF" w:rsidRPr="004A7B9A" w:rsidRDefault="001827DF" w:rsidP="001A25C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DF0739" w:rsidRPr="004A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4D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Сухович</w:t>
            </w:r>
            <w:proofErr w:type="spellEnd"/>
            <w:r w:rsidR="008154DA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В.М.</w:t>
            </w:r>
          </w:p>
          <w:p w:rsidR="001827DF" w:rsidRPr="004A7B9A" w:rsidRDefault="001827DF" w:rsidP="001A25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9A">
              <w:rPr>
                <w:rFonts w:ascii="Times New Roman" w:hAnsi="Times New Roman" w:cs="Times New Roman"/>
                <w:szCs w:val="26"/>
                <w:lang w:val="uk-UA"/>
              </w:rPr>
              <w:t>____ ____________ 20___ року</w:t>
            </w:r>
          </w:p>
          <w:p w:rsidR="001827DF" w:rsidRPr="004A7B9A" w:rsidRDefault="001827DF" w:rsidP="001A25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34BBE" w:rsidRDefault="001827DF" w:rsidP="00E34BBE">
      <w:pPr>
        <w:pStyle w:val="rvps7"/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480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  <w:r w:rsidRPr="005633CE">
        <w:rPr>
          <w:rStyle w:val="rvts15"/>
          <w:b/>
          <w:bCs/>
          <w:color w:val="000000"/>
          <w:szCs w:val="26"/>
          <w:bdr w:val="none" w:sz="0" w:space="0" w:color="auto" w:frame="1"/>
          <w:lang w:val="uk-UA"/>
        </w:rPr>
        <w:t xml:space="preserve">ПЕРЕЛІК </w:t>
      </w:r>
      <w:r w:rsidRPr="005633CE">
        <w:rPr>
          <w:rStyle w:val="rvts15"/>
          <w:b/>
          <w:bCs/>
          <w:color w:val="000000"/>
          <w:szCs w:val="26"/>
          <w:bdr w:val="none" w:sz="0" w:space="0" w:color="auto" w:frame="1"/>
          <w:lang w:val="uk-UA"/>
        </w:rPr>
        <w:br/>
      </w:r>
      <w:r w:rsidR="007A000C" w:rsidRPr="00E34BBE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E34BBE">
        <w:rPr>
          <w:rStyle w:val="rvts15"/>
          <w:b/>
          <w:bCs/>
          <w:color w:val="000000"/>
          <w:bdr w:val="none" w:sz="0" w:space="0" w:color="auto" w:frame="1"/>
          <w:lang w:val="uk-UA"/>
        </w:rPr>
        <w:t>заходів з поліпшення санітарного стану лісів</w:t>
      </w:r>
    </w:p>
    <w:p w:rsidR="001827DF" w:rsidRPr="00E34BBE" w:rsidRDefault="001827DF" w:rsidP="00E34BBE">
      <w:pPr>
        <w:pStyle w:val="rvps7"/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480"/>
        <w:jc w:val="center"/>
        <w:textAlignment w:val="baseline"/>
        <w:rPr>
          <w:rStyle w:val="apple-converted-space"/>
          <w:b/>
          <w:bCs/>
          <w:color w:val="000000"/>
          <w:bdr w:val="none" w:sz="0" w:space="0" w:color="auto" w:frame="1"/>
          <w:lang w:val="uk-UA"/>
        </w:rPr>
      </w:pPr>
      <w:proofErr w:type="spellStart"/>
      <w:r w:rsidRPr="00E34BBE">
        <w:rPr>
          <w:rStyle w:val="rvts15"/>
          <w:b/>
          <w:bCs/>
          <w:color w:val="000000"/>
          <w:bdr w:val="none" w:sz="0" w:space="0" w:color="auto" w:frame="1"/>
          <w:lang w:val="uk-UA"/>
        </w:rPr>
        <w:t>ДП</w:t>
      </w:r>
      <w:proofErr w:type="spellEnd"/>
      <w:r w:rsidRPr="00E34BBE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«Зарічненське лісове господарство»</w:t>
      </w:r>
      <w:r w:rsidRPr="00E34BBE">
        <w:rPr>
          <w:rStyle w:val="apple-converted-space"/>
          <w:b/>
          <w:color w:val="000000"/>
          <w:lang w:val="uk-UA"/>
        </w:rPr>
        <w:t> на 2017 рік</w:t>
      </w:r>
    </w:p>
    <w:p w:rsidR="001827DF" w:rsidRPr="00982443" w:rsidRDefault="001827DF" w:rsidP="00E34BBE">
      <w:pPr>
        <w:pStyle w:val="rvps12"/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lang w:val="uk-UA"/>
        </w:rPr>
      </w:pPr>
    </w:p>
    <w:tbl>
      <w:tblPr>
        <w:tblW w:w="4951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521"/>
        <w:gridCol w:w="411"/>
        <w:gridCol w:w="547"/>
        <w:gridCol w:w="548"/>
        <w:gridCol w:w="647"/>
        <w:gridCol w:w="659"/>
        <w:gridCol w:w="1795"/>
        <w:gridCol w:w="620"/>
        <w:gridCol w:w="599"/>
        <w:gridCol w:w="491"/>
        <w:gridCol w:w="541"/>
        <w:gridCol w:w="548"/>
        <w:gridCol w:w="953"/>
        <w:gridCol w:w="408"/>
        <w:gridCol w:w="609"/>
        <w:gridCol w:w="2646"/>
        <w:gridCol w:w="951"/>
        <w:gridCol w:w="798"/>
      </w:tblGrid>
      <w:tr w:rsidR="001827DF" w:rsidRPr="00DF0739" w:rsidTr="009F2435">
        <w:trPr>
          <w:trHeight w:val="653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Лісництво (урочище)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Номер кварталу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Номер виділу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Площа виділу, гектарів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Номер </w:t>
            </w:r>
            <w:proofErr w:type="spellStart"/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підвиділу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 w:line="192" w:lineRule="auto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Площа </w:t>
            </w:r>
            <w:proofErr w:type="spellStart"/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підвиділу</w:t>
            </w:r>
            <w:proofErr w:type="spellEnd"/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, гектарів</w:t>
            </w:r>
          </w:p>
        </w:tc>
        <w:tc>
          <w:tcPr>
            <w:tcW w:w="5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Коротка таксаційна характеристика насадження відповідно до матеріалів лісовпорядкування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Категорія захисності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Вид запланованих заходів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Причини призначення заходів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Орієнтовний запас деревини, що підлягає вирубуванню,</w:t>
            </w:r>
            <w:r w:rsidRPr="00DF0739">
              <w:rPr>
                <w:rStyle w:val="apple-converted-space"/>
                <w:sz w:val="16"/>
                <w:szCs w:val="16"/>
                <w:lang w:val="uk-UA"/>
              </w:rPr>
              <w:t xml:space="preserve"> </w:t>
            </w:r>
            <w:r w:rsidRPr="00DF0739">
              <w:rPr>
                <w:rStyle w:val="apple-converted-space"/>
                <w:sz w:val="16"/>
                <w:szCs w:val="16"/>
                <w:lang w:val="uk-UA"/>
              </w:rPr>
              <w:br/>
            </w: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куб. метрів </w:t>
            </w: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F0739">
                <w:rPr>
                  <w:rStyle w:val="rvts82"/>
                  <w:color w:val="000000"/>
                  <w:sz w:val="16"/>
                  <w:szCs w:val="16"/>
                  <w:bdr w:val="none" w:sz="0" w:space="0" w:color="auto" w:frame="1"/>
                  <w:lang w:val="uk-UA"/>
                </w:rPr>
                <w:t>1 гектар</w:t>
              </w:r>
            </w:smartTag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Наявність рослин і тварин, занесених до Червоної книги України</w:t>
            </w:r>
          </w:p>
        </w:tc>
      </w:tr>
      <w:tr w:rsidR="001827DF" w:rsidRPr="00DF0739" w:rsidTr="009F2435">
        <w:trPr>
          <w:cantSplit/>
          <w:trHeight w:val="1226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загальна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 тому числі площа, можлива для експлуатації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склад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вік, років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повнота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>бонітет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середня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середній діаметр,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t xml:space="preserve">запас </w:t>
            </w: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br/>
              <w:t xml:space="preserve">деревостану, куб. метрів </w:t>
            </w: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uk-UA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DF0739">
                <w:rPr>
                  <w:rStyle w:val="rvts82"/>
                  <w:rFonts w:ascii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lang w:val="uk-UA"/>
                </w:rPr>
                <w:t>1 гектар</w:t>
              </w:r>
            </w:smartTag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27DF" w:rsidRPr="00DF0739" w:rsidTr="009F2435">
        <w:trPr>
          <w:trHeight w:val="48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</w:pPr>
            <w:r w:rsidRPr="00DF0739">
              <w:rPr>
                <w:rStyle w:val="rvts82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DF0739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DF0739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DF" w:rsidRPr="00DF0739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7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</w:tr>
      <w:tr w:rsidR="001827DF" w:rsidRPr="00DF0739" w:rsidTr="009F2435">
        <w:trPr>
          <w:trHeight w:val="252"/>
          <w:jc w:val="center"/>
        </w:trPr>
        <w:tc>
          <w:tcPr>
            <w:tcW w:w="15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F" w:rsidRPr="005633CE" w:rsidRDefault="001827D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33CE">
              <w:rPr>
                <w:rFonts w:ascii="Times New Roman" w:hAnsi="Times New Roman" w:cs="Times New Roman"/>
                <w:b/>
                <w:lang w:val="uk-UA"/>
              </w:rPr>
              <w:t>Заказник місцевого значення (</w:t>
            </w:r>
            <w:proofErr w:type="spellStart"/>
            <w:r w:rsidRPr="005633CE">
              <w:rPr>
                <w:rFonts w:ascii="Times New Roman" w:hAnsi="Times New Roman" w:cs="Times New Roman"/>
                <w:b/>
                <w:lang w:val="uk-UA"/>
              </w:rPr>
              <w:t>загальнозоологічний</w:t>
            </w:r>
            <w:proofErr w:type="spellEnd"/>
            <w:r w:rsidRPr="005633CE">
              <w:rPr>
                <w:rFonts w:ascii="Times New Roman" w:hAnsi="Times New Roman" w:cs="Times New Roman"/>
                <w:b/>
                <w:lang w:val="uk-UA"/>
              </w:rPr>
              <w:t>) «</w:t>
            </w:r>
            <w:proofErr w:type="spellStart"/>
            <w:r w:rsidRPr="005633CE">
              <w:rPr>
                <w:rFonts w:ascii="Times New Roman" w:hAnsi="Times New Roman" w:cs="Times New Roman"/>
                <w:b/>
                <w:lang w:val="uk-UA"/>
              </w:rPr>
              <w:t>Мутвицький</w:t>
            </w:r>
            <w:proofErr w:type="spellEnd"/>
            <w:r w:rsidRPr="005633CE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C6" w:rsidRDefault="003C36C6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3C36C6" w:rsidRDefault="003C36C6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F677B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Мутвицьке</w:t>
            </w:r>
          </w:p>
          <w:p w:rsidR="00CF677B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F677B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F677B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F677B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F677B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F677B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6604D" w:rsidRDefault="0046604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6604D" w:rsidRDefault="0046604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6604D" w:rsidRDefault="0046604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6604D" w:rsidRDefault="0046604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7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Мутвицьке</w:t>
            </w:r>
          </w:p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10С+Б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6A7A5A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557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10С+Д</w:t>
            </w:r>
            <w:proofErr w:type="gramStart"/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65375B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10Сз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65375B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10Сз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6C6DC9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10Сз+Ял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9Бп1Сз+</w:t>
            </w:r>
            <w:proofErr w:type="gramStart"/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630B1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Пониження РГВ, </w:t>
            </w:r>
            <w:proofErr w:type="spellStart"/>
            <w:r w:rsidRPr="00630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КВШ</w:t>
            </w:r>
            <w:proofErr w:type="spellEnd"/>
            <w:r w:rsidRPr="00630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березова губка, захаращеність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7Бп3Сз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630B11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Пониження РГВ, </w:t>
            </w:r>
            <w:proofErr w:type="spellStart"/>
            <w:r w:rsidRPr="00630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КВШ</w:t>
            </w:r>
            <w:proofErr w:type="spellEnd"/>
            <w:r w:rsidR="00630B11" w:rsidRPr="00630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березова губка, захаращеність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4Бп5Вч1Ос+Дз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630B1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Серцевинні гнилі, березова губка, захаращеність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несправжній осиковий трутовик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7Бп1Ос1Дз1Гз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630B1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Серцевинні гнилі, березова губка, захаращеність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несправжній осиковий трутовик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9Сз1Гз+Дз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5Бп1Дз1Сз3Гз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  <w:r w:rsidR="00630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березова губка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7Бп2Гз1Ос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Серцевинні гнилі, березова губка, захаращеність</w:t>
            </w:r>
            <w:r w:rsidR="00630B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несправжній осиковий трутовик,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580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DF0739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9Вч1Бп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Серцевинні гнилі, березова губка, захаращеність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3C36C6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CF677B" w:rsidRPr="00DF0739" w:rsidTr="009F2435">
        <w:trPr>
          <w:trHeight w:val="33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6425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364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3C36C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CC07D5" w:rsidRDefault="00CF677B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8F4271" w:rsidRPr="00DF0739" w:rsidTr="009F2435">
        <w:trPr>
          <w:trHeight w:val="252"/>
          <w:jc w:val="center"/>
        </w:trPr>
        <w:tc>
          <w:tcPr>
            <w:tcW w:w="15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Регіональний ландшафтний парк «</w:t>
            </w:r>
            <w:proofErr w:type="spellStart"/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Прип’</w:t>
            </w:r>
            <w:proofErr w:type="spellEnd"/>
            <w:r w:rsidRPr="00737AAF">
              <w:rPr>
                <w:rFonts w:ascii="Times New Roman" w:hAnsi="Times New Roman" w:cs="Times New Roman"/>
                <w:b/>
                <w:sz w:val="24"/>
                <w:szCs w:val="24"/>
              </w:rPr>
              <w:t>ять</w:t>
            </w:r>
            <w:r w:rsidR="00EB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737AAF">
              <w:rPr>
                <w:rFonts w:ascii="Times New Roman" w:hAnsi="Times New Roman" w:cs="Times New Roman"/>
                <w:b/>
                <w:sz w:val="24"/>
                <w:szCs w:val="24"/>
              </w:rPr>
              <w:t>Стохід</w:t>
            </w:r>
            <w:proofErr w:type="spellEnd"/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D04592" w:rsidRPr="00DF0739" w:rsidTr="009F2435">
        <w:trPr>
          <w:trHeight w:val="2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2" w:rsidRPr="00736425" w:rsidRDefault="00D04592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Мутвицьке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10Влч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630B1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Серцевинні гнилі, захаращеність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92" w:rsidRPr="00737AAF" w:rsidRDefault="00D04592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92" w:rsidRPr="00CC07D5" w:rsidRDefault="00D04592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8F4271" w:rsidRPr="00DF0739" w:rsidTr="009F2435">
        <w:trPr>
          <w:trHeight w:val="2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1" w:rsidRPr="00736425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364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630B1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737AAF" w:rsidRDefault="008F4271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1" w:rsidRPr="00CC07D5" w:rsidRDefault="008F4271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2B4D36" w:rsidRPr="00DF0739" w:rsidTr="009F2435">
        <w:trPr>
          <w:trHeight w:val="252"/>
          <w:jc w:val="center"/>
        </w:trPr>
        <w:tc>
          <w:tcPr>
            <w:tcW w:w="15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Заказник загальнодержавного значення (гідрологічний) «Острівський»</w:t>
            </w:r>
          </w:p>
        </w:tc>
      </w:tr>
      <w:tr w:rsidR="00897C0D" w:rsidRPr="00DF0739" w:rsidTr="009F2435">
        <w:trPr>
          <w:trHeight w:val="252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C0D" w:rsidRDefault="00897C0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7C0D" w:rsidRDefault="00897C0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7C0D" w:rsidRPr="00736425" w:rsidRDefault="00897C0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Острівське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10Сз</w:t>
            </w:r>
            <w:r w:rsidR="0015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  <w:proofErr w:type="gramStart"/>
            <w:r w:rsidR="0015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1567D3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хімічна підсочка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CC07D5" w:rsidRDefault="00897C0D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897C0D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C0D" w:rsidRPr="00736425" w:rsidRDefault="00897C0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10Сз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1567D3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років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CC07D5" w:rsidRDefault="00897C0D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897C0D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C0D" w:rsidRPr="00736425" w:rsidRDefault="00897C0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10Сз+Б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1C49FB" w:rsidRDefault="001C49F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Пожежа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AF5314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CC07D5" w:rsidRDefault="00897C0D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897C0D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0D" w:rsidRPr="00736425" w:rsidRDefault="00897C0D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10Сз+Б,Д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737AAF" w:rsidRDefault="00897C0D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25456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піжсочка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частково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минулих років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DB29F4" w:rsidRDefault="00AF5314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D" w:rsidRPr="00CC07D5" w:rsidRDefault="00897C0D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2B4D36" w:rsidRPr="00DF0739" w:rsidTr="009F2435">
        <w:trPr>
          <w:trHeight w:val="2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6" w:rsidRPr="00736425" w:rsidRDefault="002B4D36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364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Всього: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370A43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737AAF" w:rsidRDefault="002B4D36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36" w:rsidRPr="00CC07D5" w:rsidRDefault="002B4D36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795A6F" w:rsidRPr="00DF0739" w:rsidTr="009F2435">
        <w:trPr>
          <w:trHeight w:val="252"/>
          <w:jc w:val="center"/>
        </w:trPr>
        <w:tc>
          <w:tcPr>
            <w:tcW w:w="15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F" w:rsidRPr="00737AAF" w:rsidRDefault="00795A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Заказник загальнодержавного значення(гідрологічний)  «</w:t>
            </w:r>
            <w:proofErr w:type="spellStart"/>
            <w:r w:rsidR="00C36C5F"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Дубрівський</w:t>
            </w:r>
            <w:proofErr w:type="spellEnd"/>
            <w:r w:rsidR="00C36C5F"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25456F" w:rsidRPr="00DF0739" w:rsidTr="009F2435">
        <w:trPr>
          <w:trHeight w:val="252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6F" w:rsidRDefault="0025456F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5456F" w:rsidRPr="00736425" w:rsidRDefault="0025456F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Дубрівське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6Бп4Сз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Default="0025456F" w:rsidP="00C57D09">
            <w:pPr>
              <w:spacing w:after="0"/>
              <w:ind w:left="-62" w:right="-62"/>
              <w:jc w:val="center"/>
            </w:pPr>
            <w:r w:rsidRPr="0022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22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CC07D5" w:rsidRDefault="0025456F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25456F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56F" w:rsidRPr="00736425" w:rsidRDefault="0025456F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10С+Бп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Default="0025456F" w:rsidP="00C57D09">
            <w:pPr>
              <w:spacing w:after="0"/>
              <w:ind w:left="-62" w:right="-62"/>
              <w:jc w:val="center"/>
            </w:pPr>
            <w:r w:rsidRPr="0022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22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25456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CC07D5" w:rsidRDefault="0025456F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25456F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F" w:rsidRPr="00736425" w:rsidRDefault="0025456F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8Сз2Бп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737AA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Default="0025456F" w:rsidP="00C57D09">
            <w:pPr>
              <w:spacing w:after="0"/>
              <w:ind w:left="-62" w:right="-62"/>
              <w:jc w:val="center"/>
            </w:pPr>
            <w:r w:rsidRPr="0022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226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25456F" w:rsidRDefault="002545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F" w:rsidRPr="00CC07D5" w:rsidRDefault="0025456F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795A6F" w:rsidRPr="00DF0739" w:rsidTr="009F2435">
        <w:trPr>
          <w:trHeight w:val="2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F" w:rsidRPr="00736425" w:rsidRDefault="00795A6F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364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D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DD2D12" w:rsidRDefault="00795A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737AAF" w:rsidRDefault="00795A6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F" w:rsidRPr="00CC07D5" w:rsidRDefault="00795A6F" w:rsidP="00C57D09">
            <w:pPr>
              <w:spacing w:after="0"/>
              <w:ind w:left="-62" w:right="-62"/>
              <w:jc w:val="center"/>
              <w:rPr>
                <w:lang w:val="uk-UA"/>
              </w:rPr>
            </w:pPr>
          </w:p>
        </w:tc>
      </w:tr>
      <w:tr w:rsidR="008F4271" w:rsidRPr="00DF0739" w:rsidTr="009F2435">
        <w:trPr>
          <w:trHeight w:val="650"/>
          <w:jc w:val="center"/>
        </w:trPr>
        <w:tc>
          <w:tcPr>
            <w:tcW w:w="15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71" w:rsidRPr="00737AAF" w:rsidRDefault="008F4271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Заказник загальнодержавного значення (ботанічний) «</w:t>
            </w:r>
            <w:proofErr w:type="spellStart"/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Сварицевицький</w:t>
            </w:r>
            <w:proofErr w:type="spellEnd"/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CF677B" w:rsidRPr="00DF0739" w:rsidTr="009F2435">
        <w:trPr>
          <w:trHeight w:val="846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563" w:rsidRDefault="00AF3563" w:rsidP="00C57D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C57D09" w:rsidRDefault="00C57D09" w:rsidP="00C57D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C57D09" w:rsidRDefault="00C57D09" w:rsidP="00C57D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C57D09" w:rsidRDefault="00C57D09" w:rsidP="00C57D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CF677B" w:rsidRPr="00737AAF" w:rsidRDefault="00CF677B" w:rsidP="00C57D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57D0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Сварице</w:t>
            </w:r>
            <w:r w:rsidR="00C57D09" w:rsidRPr="00C57D0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C57D0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вицьке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9С1Б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55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0,7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  <w:r w:rsidR="00254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вітровал бурелом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  <w:r w:rsidRPr="00737AAF">
              <w:rPr>
                <w:lang w:val="uk-UA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9С1Б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0,8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  <w:r w:rsidRPr="00737AAF">
              <w:rPr>
                <w:lang w:val="uk-UA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7B" w:rsidRPr="00DF0739" w:rsidTr="009F2435">
        <w:trPr>
          <w:trHeight w:val="252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10С+Б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69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0,75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350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  <w:r w:rsidRPr="00737AAF">
              <w:rPr>
                <w:lang w:val="uk-UA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677B" w:rsidRPr="00DF0739" w:rsidTr="009F2435">
        <w:trPr>
          <w:trHeight w:val="654"/>
          <w:jc w:val="center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10С+Б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0,75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color w:val="000000"/>
                <w:bdr w:val="none" w:sz="0" w:space="0" w:color="auto" w:frame="1"/>
                <w:lang w:val="uk-UA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37AAF">
              <w:rPr>
                <w:rStyle w:val="rvts82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240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Пониження РГВ, </w:t>
            </w:r>
            <w:proofErr w:type="spellStart"/>
            <w:r w:rsidRPr="00737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КВШ</w:t>
            </w:r>
            <w:proofErr w:type="spellEnd"/>
            <w:r w:rsidR="00254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пожежа </w:t>
            </w:r>
            <w:proofErr w:type="spellStart"/>
            <w:r w:rsidR="00254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</w:t>
            </w:r>
            <w:proofErr w:type="spellEnd"/>
            <w:r w:rsidR="00254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років, вітровал бурелом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7B" w:rsidRPr="00737AAF" w:rsidRDefault="006D27FF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7B" w:rsidRPr="00737AAF" w:rsidRDefault="00CF677B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2435" w:rsidRPr="00DF0739" w:rsidTr="009F2435">
        <w:trPr>
          <w:trHeight w:val="2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5" w:rsidRPr="00737AAF" w:rsidRDefault="009F2435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737AA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3A7FC6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2435" w:rsidRPr="00DF0739" w:rsidTr="009F2435">
        <w:trPr>
          <w:trHeight w:val="54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37AAF">
              <w:rPr>
                <w:rFonts w:ascii="Times New Roman" w:hAnsi="Times New Roman" w:cs="Times New Roman"/>
                <w:b/>
                <w:lang w:val="uk-UA"/>
              </w:rPr>
              <w:t>Разом по</w:t>
            </w:r>
            <w:r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737AAF">
              <w:rPr>
                <w:rFonts w:ascii="Times New Roman" w:hAnsi="Times New Roman" w:cs="Times New Roman"/>
                <w:b/>
                <w:lang w:val="uk-UA"/>
              </w:rPr>
              <w:t>ВРС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3A7FC6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35" w:rsidRPr="00737AAF" w:rsidRDefault="009F2435" w:rsidP="00C57D09">
            <w:pPr>
              <w:pStyle w:val="rvps12"/>
              <w:spacing w:before="0" w:beforeAutospacing="0" w:after="0" w:afterAutospacing="0"/>
              <w:ind w:left="-62" w:right="-6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5" w:rsidRPr="00737AAF" w:rsidRDefault="009F2435" w:rsidP="00C57D0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</w:tbl>
    <w:p w:rsidR="001B5958" w:rsidRDefault="00EA7933" w:rsidP="00120B4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A7933">
        <w:rPr>
          <w:rFonts w:ascii="Times New Roman" w:hAnsi="Times New Roman" w:cs="Times New Roman"/>
          <w:sz w:val="20"/>
          <w:szCs w:val="20"/>
          <w:lang w:val="uk-UA"/>
        </w:rPr>
        <w:t xml:space="preserve">Примітка: Пониження РГВ - пониження рівня </w:t>
      </w:r>
      <w:r w:rsidR="009F2435" w:rsidRPr="00EA7933">
        <w:rPr>
          <w:rFonts w:ascii="Times New Roman" w:hAnsi="Times New Roman" w:cs="Times New Roman"/>
          <w:sz w:val="20"/>
          <w:szCs w:val="20"/>
          <w:lang w:val="uk-UA"/>
        </w:rPr>
        <w:t>ґрунтових</w:t>
      </w:r>
      <w:r w:rsidRPr="00EA7933">
        <w:rPr>
          <w:rFonts w:ascii="Times New Roman" w:hAnsi="Times New Roman" w:cs="Times New Roman"/>
          <w:sz w:val="20"/>
          <w:szCs w:val="20"/>
          <w:lang w:val="uk-UA"/>
        </w:rPr>
        <w:t xml:space="preserve"> вод; </w:t>
      </w:r>
      <w:proofErr w:type="spellStart"/>
      <w:r w:rsidRPr="00EA7933">
        <w:rPr>
          <w:rFonts w:ascii="Times New Roman" w:hAnsi="Times New Roman" w:cs="Times New Roman"/>
          <w:sz w:val="20"/>
          <w:szCs w:val="20"/>
          <w:lang w:val="uk-UA"/>
        </w:rPr>
        <w:t>КВШ</w:t>
      </w:r>
      <w:proofErr w:type="spellEnd"/>
      <w:r w:rsidRPr="00EA7933">
        <w:rPr>
          <w:rFonts w:ascii="Times New Roman" w:hAnsi="Times New Roman" w:cs="Times New Roman"/>
          <w:sz w:val="20"/>
          <w:szCs w:val="20"/>
          <w:lang w:val="uk-UA"/>
        </w:rPr>
        <w:t xml:space="preserve"> - комплекс вторинних шкідників; По СРВ - орієнтовний запас деревини, що підлягає вирубуванню вказаний окомірно, без проведених відводів;</w:t>
      </w:r>
    </w:p>
    <w:p w:rsidR="00CD6C82" w:rsidRDefault="00CD6C82" w:rsidP="00120B4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827DF" w:rsidRPr="00FA740C" w:rsidRDefault="00CF677B" w:rsidP="00CD6C82">
      <w:pPr>
        <w:ind w:firstLine="708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827DF" w:rsidRPr="00FA740C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827DF" w:rsidRPr="00FA7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827DF" w:rsidRPr="00FA740C">
        <w:rPr>
          <w:rFonts w:ascii="Times New Roman" w:hAnsi="Times New Roman" w:cs="Times New Roman"/>
          <w:b/>
          <w:sz w:val="28"/>
          <w:szCs w:val="28"/>
          <w:lang w:val="uk-UA"/>
        </w:rPr>
        <w:t>ДП</w:t>
      </w:r>
      <w:proofErr w:type="spellEnd"/>
      <w:r w:rsidR="001827DF" w:rsidRPr="00FA7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1827DF" w:rsidRPr="00FA740C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Зарічненський</w:t>
      </w:r>
      <w:proofErr w:type="spellEnd"/>
      <w:r w:rsidR="001827DF" w:rsidRPr="00FA7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лісгосп»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1827DF" w:rsidRPr="00FA7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D6C82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="001827DF" w:rsidRPr="00FA7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Юхнович</w:t>
      </w:r>
      <w:proofErr w:type="spellEnd"/>
    </w:p>
    <w:p w:rsidR="00757A23" w:rsidRPr="00DF0739" w:rsidRDefault="00757A23">
      <w:pPr>
        <w:rPr>
          <w:rFonts w:ascii="Times New Roman" w:hAnsi="Times New Roman" w:cs="Times New Roman"/>
          <w:lang w:val="uk-UA"/>
        </w:rPr>
      </w:pPr>
    </w:p>
    <w:sectPr w:rsidR="00757A23" w:rsidRPr="00DF0739" w:rsidSect="00EB38E8">
      <w:pgSz w:w="16838" w:h="11906" w:orient="landscape" w:code="9"/>
      <w:pgMar w:top="1134" w:right="567" w:bottom="567" w:left="567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7DF"/>
    <w:rsid w:val="00002273"/>
    <w:rsid w:val="00077F2B"/>
    <w:rsid w:val="00080092"/>
    <w:rsid w:val="0008598B"/>
    <w:rsid w:val="000D1A0A"/>
    <w:rsid w:val="000D5710"/>
    <w:rsid w:val="000F4867"/>
    <w:rsid w:val="00120B4B"/>
    <w:rsid w:val="00125308"/>
    <w:rsid w:val="001567D3"/>
    <w:rsid w:val="00161F67"/>
    <w:rsid w:val="001827DF"/>
    <w:rsid w:val="001A25C7"/>
    <w:rsid w:val="001B5958"/>
    <w:rsid w:val="001C49FB"/>
    <w:rsid w:val="0025456F"/>
    <w:rsid w:val="002B4D36"/>
    <w:rsid w:val="002D3D8E"/>
    <w:rsid w:val="002F6590"/>
    <w:rsid w:val="00327AFA"/>
    <w:rsid w:val="003434CC"/>
    <w:rsid w:val="003545AA"/>
    <w:rsid w:val="00370A43"/>
    <w:rsid w:val="003816D4"/>
    <w:rsid w:val="00382B82"/>
    <w:rsid w:val="003A678D"/>
    <w:rsid w:val="003C36C6"/>
    <w:rsid w:val="003D1887"/>
    <w:rsid w:val="003D36ED"/>
    <w:rsid w:val="00402359"/>
    <w:rsid w:val="00456039"/>
    <w:rsid w:val="0046604D"/>
    <w:rsid w:val="00483A26"/>
    <w:rsid w:val="004A7B9A"/>
    <w:rsid w:val="00500931"/>
    <w:rsid w:val="00561864"/>
    <w:rsid w:val="005633CE"/>
    <w:rsid w:val="00596719"/>
    <w:rsid w:val="005B485D"/>
    <w:rsid w:val="005C53DF"/>
    <w:rsid w:val="00611723"/>
    <w:rsid w:val="00621617"/>
    <w:rsid w:val="00630B11"/>
    <w:rsid w:val="00646BA6"/>
    <w:rsid w:val="00662765"/>
    <w:rsid w:val="00675C43"/>
    <w:rsid w:val="006966BB"/>
    <w:rsid w:val="006A6404"/>
    <w:rsid w:val="006A7FD3"/>
    <w:rsid w:val="006B0E6B"/>
    <w:rsid w:val="006D27FF"/>
    <w:rsid w:val="00703596"/>
    <w:rsid w:val="00736425"/>
    <w:rsid w:val="00737AAF"/>
    <w:rsid w:val="00743688"/>
    <w:rsid w:val="00752AF7"/>
    <w:rsid w:val="00757A23"/>
    <w:rsid w:val="00795A6F"/>
    <w:rsid w:val="007A000C"/>
    <w:rsid w:val="007C69DA"/>
    <w:rsid w:val="008154DA"/>
    <w:rsid w:val="00851EDF"/>
    <w:rsid w:val="00885647"/>
    <w:rsid w:val="00897C0D"/>
    <w:rsid w:val="008E10BE"/>
    <w:rsid w:val="008F4271"/>
    <w:rsid w:val="00912FBD"/>
    <w:rsid w:val="0091480E"/>
    <w:rsid w:val="0091658C"/>
    <w:rsid w:val="009B0073"/>
    <w:rsid w:val="009F2435"/>
    <w:rsid w:val="00A11B32"/>
    <w:rsid w:val="00A4080A"/>
    <w:rsid w:val="00A67E59"/>
    <w:rsid w:val="00A90C06"/>
    <w:rsid w:val="00AA715B"/>
    <w:rsid w:val="00AF3563"/>
    <w:rsid w:val="00AF5314"/>
    <w:rsid w:val="00AF6A4A"/>
    <w:rsid w:val="00B177E6"/>
    <w:rsid w:val="00B40B9D"/>
    <w:rsid w:val="00B53A58"/>
    <w:rsid w:val="00B62064"/>
    <w:rsid w:val="00B64341"/>
    <w:rsid w:val="00B712C7"/>
    <w:rsid w:val="00BB2680"/>
    <w:rsid w:val="00BD1FBF"/>
    <w:rsid w:val="00BD56DB"/>
    <w:rsid w:val="00BD62E6"/>
    <w:rsid w:val="00C2500F"/>
    <w:rsid w:val="00C27CA9"/>
    <w:rsid w:val="00C36C5F"/>
    <w:rsid w:val="00C54D6D"/>
    <w:rsid w:val="00C57D09"/>
    <w:rsid w:val="00C83BB4"/>
    <w:rsid w:val="00CA06B4"/>
    <w:rsid w:val="00CD6C82"/>
    <w:rsid w:val="00CE5CF1"/>
    <w:rsid w:val="00CF677B"/>
    <w:rsid w:val="00D04592"/>
    <w:rsid w:val="00D61D0C"/>
    <w:rsid w:val="00D72B27"/>
    <w:rsid w:val="00D77CAF"/>
    <w:rsid w:val="00DB29F4"/>
    <w:rsid w:val="00DB2FCC"/>
    <w:rsid w:val="00DC57C1"/>
    <w:rsid w:val="00DD2D12"/>
    <w:rsid w:val="00DD4D6D"/>
    <w:rsid w:val="00DF0739"/>
    <w:rsid w:val="00E34BBE"/>
    <w:rsid w:val="00E40E07"/>
    <w:rsid w:val="00E544D4"/>
    <w:rsid w:val="00E83C6E"/>
    <w:rsid w:val="00EA486B"/>
    <w:rsid w:val="00EA6C07"/>
    <w:rsid w:val="00EA7933"/>
    <w:rsid w:val="00EB1034"/>
    <w:rsid w:val="00EB38E8"/>
    <w:rsid w:val="00EC2964"/>
    <w:rsid w:val="00EF2587"/>
    <w:rsid w:val="00F1475F"/>
    <w:rsid w:val="00F27E46"/>
    <w:rsid w:val="00F5732B"/>
    <w:rsid w:val="00F7192F"/>
    <w:rsid w:val="00F75D61"/>
    <w:rsid w:val="00F77580"/>
    <w:rsid w:val="00FA740C"/>
    <w:rsid w:val="00FA7D5E"/>
    <w:rsid w:val="00FB23D2"/>
    <w:rsid w:val="00FB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27D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27DF"/>
  </w:style>
  <w:style w:type="character" w:customStyle="1" w:styleId="rvts82">
    <w:name w:val="rvts82"/>
    <w:rsid w:val="001827DF"/>
  </w:style>
  <w:style w:type="paragraph" w:customStyle="1" w:styleId="rvps12">
    <w:name w:val="rvps12"/>
    <w:basedOn w:val="a"/>
    <w:rsid w:val="0018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18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182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9F12-78B0-42CC-9D8B-11F53B82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</cp:lastModifiedBy>
  <cp:revision>78</cp:revision>
  <cp:lastPrinted>2017-10-26T13:26:00Z</cp:lastPrinted>
  <dcterms:created xsi:type="dcterms:W3CDTF">2017-02-13T07:50:00Z</dcterms:created>
  <dcterms:modified xsi:type="dcterms:W3CDTF">2017-10-26T13:27:00Z</dcterms:modified>
</cp:coreProperties>
</file>